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671450">
        <w:rPr>
          <w:rFonts w:cstheme="minorHAnsi"/>
          <w:sz w:val="24"/>
          <w:szCs w:val="24"/>
        </w:rPr>
        <w:t>10/03</w:t>
      </w:r>
      <w:r w:rsidR="007237EB">
        <w:rPr>
          <w:rFonts w:cstheme="minorHAnsi"/>
          <w:sz w:val="24"/>
          <w:szCs w:val="24"/>
        </w:rPr>
        <w:t>/2023</w:t>
      </w:r>
    </w:p>
    <w:p w:rsidR="00D919EC" w:rsidRDefault="00737145" w:rsidP="00D916A0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671450">
        <w:rPr>
          <w:rFonts w:cstheme="minorHAnsi"/>
          <w:sz w:val="24"/>
          <w:szCs w:val="24"/>
        </w:rPr>
        <w:t>2023/02</w:t>
      </w:r>
    </w:p>
    <w:p w:rsidR="00D916A0" w:rsidRPr="00D919EC" w:rsidRDefault="00D916A0" w:rsidP="00D916A0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</w:t>
      </w:r>
      <w:r w:rsidR="007A60AE">
        <w:rPr>
          <w:rFonts w:cstheme="minorHAnsi"/>
          <w:sz w:val="24"/>
          <w:szCs w:val="24"/>
        </w:rPr>
        <w:t xml:space="preserve"> Kurulu</w:t>
      </w:r>
      <w:r w:rsidR="007C1902" w:rsidRPr="00D919EC">
        <w:rPr>
          <w:rFonts w:cstheme="minorHAnsi"/>
          <w:sz w:val="24"/>
          <w:szCs w:val="24"/>
        </w:rPr>
        <w:t xml:space="preserve">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671450">
        <w:rPr>
          <w:rFonts w:cstheme="minorHAnsi"/>
          <w:sz w:val="24"/>
          <w:szCs w:val="24"/>
        </w:rPr>
        <w:t>10/03</w:t>
      </w:r>
      <w:r w:rsidR="007237EB">
        <w:rPr>
          <w:rFonts w:cstheme="minorHAnsi"/>
          <w:sz w:val="24"/>
          <w:szCs w:val="24"/>
        </w:rPr>
        <w:t xml:space="preserve">/2023 </w:t>
      </w:r>
      <w:r w:rsidR="00A4478D">
        <w:rPr>
          <w:rFonts w:cstheme="minorHAnsi"/>
          <w:sz w:val="24"/>
          <w:szCs w:val="24"/>
        </w:rPr>
        <w:t>tarihinde yapılan toplantı</w:t>
      </w:r>
      <w:r w:rsidR="00711E50">
        <w:rPr>
          <w:rFonts w:cstheme="minorHAnsi"/>
          <w:sz w:val="24"/>
          <w:szCs w:val="24"/>
        </w:rPr>
        <w:t xml:space="preserve"> </w:t>
      </w:r>
      <w:r w:rsidR="009420F5">
        <w:rPr>
          <w:rFonts w:cstheme="minorHAnsi"/>
          <w:sz w:val="24"/>
          <w:szCs w:val="24"/>
        </w:rPr>
        <w:t>sonra</w:t>
      </w:r>
      <w:r w:rsidR="00A4478D">
        <w:rPr>
          <w:rFonts w:cstheme="minorHAnsi"/>
          <w:sz w:val="24"/>
          <w:szCs w:val="24"/>
        </w:rPr>
        <w:t>sı</w:t>
      </w:r>
      <w:r w:rsidR="00737145" w:rsidRPr="00D919EC">
        <w:rPr>
          <w:rFonts w:cstheme="minorHAnsi"/>
          <w:sz w:val="24"/>
          <w:szCs w:val="24"/>
        </w:rPr>
        <w:t xml:space="preserve">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C178E5" w:rsidRDefault="00027BB2" w:rsidP="00FB613D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7237EB">
        <w:rPr>
          <w:rFonts w:cstheme="minorHAnsi"/>
          <w:b/>
          <w:sz w:val="24"/>
          <w:szCs w:val="24"/>
          <w:u w:val="single"/>
        </w:rPr>
        <w:t xml:space="preserve"> </w:t>
      </w:r>
      <w:r w:rsidR="00671450">
        <w:rPr>
          <w:rFonts w:cstheme="minorHAnsi"/>
          <w:sz w:val="24"/>
          <w:szCs w:val="24"/>
        </w:rPr>
        <w:t xml:space="preserve">YÖKAK tarafından </w:t>
      </w:r>
      <w:r w:rsidR="00FB613D">
        <w:rPr>
          <w:rFonts w:cstheme="minorHAnsi"/>
          <w:sz w:val="24"/>
          <w:szCs w:val="24"/>
        </w:rPr>
        <w:t>15 Mart 2023 tarihinde 14:00- 16:00 saatleri arasında</w:t>
      </w:r>
      <w:bookmarkStart w:id="0" w:name="_GoBack"/>
      <w:bookmarkEnd w:id="0"/>
      <w:r w:rsidR="00FB613D">
        <w:rPr>
          <w:rFonts w:cstheme="minorHAnsi"/>
          <w:sz w:val="24"/>
          <w:szCs w:val="24"/>
        </w:rPr>
        <w:t xml:space="preserve"> </w:t>
      </w:r>
      <w:r w:rsidR="00671450">
        <w:rPr>
          <w:rFonts w:cstheme="minorHAnsi"/>
          <w:sz w:val="24"/>
          <w:szCs w:val="24"/>
        </w:rPr>
        <w:t>gerçekleştirilecek olan ‘’</w:t>
      </w:r>
      <w:r w:rsidR="00671450" w:rsidRPr="00671450">
        <w:t xml:space="preserve"> </w:t>
      </w:r>
      <w:r w:rsidR="00671450" w:rsidRPr="00671450">
        <w:rPr>
          <w:rFonts w:cstheme="minorHAnsi"/>
          <w:sz w:val="24"/>
          <w:szCs w:val="24"/>
        </w:rPr>
        <w:t>Kalite Komisyonlarına Yönelik Bilgilendirme Toplantıs</w:t>
      </w:r>
      <w:r w:rsidR="00671450">
        <w:rPr>
          <w:rFonts w:cstheme="minorHAnsi"/>
          <w:sz w:val="24"/>
          <w:szCs w:val="24"/>
        </w:rPr>
        <w:t>ı’’</w:t>
      </w:r>
      <w:proofErr w:type="spellStart"/>
      <w:proofErr w:type="gramStart"/>
      <w:r w:rsidR="00671450">
        <w:rPr>
          <w:rFonts w:cstheme="minorHAnsi"/>
          <w:sz w:val="24"/>
          <w:szCs w:val="24"/>
        </w:rPr>
        <w:t>na</w:t>
      </w:r>
      <w:proofErr w:type="spellEnd"/>
      <w:r w:rsidR="00671450">
        <w:rPr>
          <w:rFonts w:cstheme="minorHAnsi"/>
          <w:sz w:val="24"/>
          <w:szCs w:val="24"/>
        </w:rPr>
        <w:t xml:space="preserve">  </w:t>
      </w:r>
      <w:proofErr w:type="spellStart"/>
      <w:r w:rsidR="00671450">
        <w:rPr>
          <w:rFonts w:cstheme="minorHAnsi"/>
          <w:sz w:val="24"/>
          <w:szCs w:val="24"/>
        </w:rPr>
        <w:t>Öğr</w:t>
      </w:r>
      <w:proofErr w:type="spellEnd"/>
      <w:proofErr w:type="gramEnd"/>
      <w:r w:rsidR="00671450">
        <w:rPr>
          <w:rFonts w:cstheme="minorHAnsi"/>
          <w:sz w:val="24"/>
          <w:szCs w:val="24"/>
        </w:rPr>
        <w:t xml:space="preserve">. Gör. Feride AYDIN, </w:t>
      </w:r>
      <w:proofErr w:type="spellStart"/>
      <w:r w:rsidR="00671450">
        <w:rPr>
          <w:rFonts w:cstheme="minorHAnsi"/>
          <w:sz w:val="24"/>
          <w:szCs w:val="24"/>
        </w:rPr>
        <w:t>Öğr</w:t>
      </w:r>
      <w:proofErr w:type="spellEnd"/>
      <w:r w:rsidR="00671450">
        <w:rPr>
          <w:rFonts w:cstheme="minorHAnsi"/>
          <w:sz w:val="24"/>
          <w:szCs w:val="24"/>
        </w:rPr>
        <w:t xml:space="preserve">. Gör.  Büşra ÇALIŞKAN, </w:t>
      </w:r>
      <w:proofErr w:type="spellStart"/>
      <w:r w:rsidR="00671450">
        <w:rPr>
          <w:rFonts w:cstheme="minorHAnsi"/>
          <w:sz w:val="24"/>
          <w:szCs w:val="24"/>
        </w:rPr>
        <w:t>Öğr</w:t>
      </w:r>
      <w:proofErr w:type="spellEnd"/>
      <w:r w:rsidR="00671450">
        <w:rPr>
          <w:rFonts w:cstheme="minorHAnsi"/>
          <w:sz w:val="24"/>
          <w:szCs w:val="24"/>
        </w:rPr>
        <w:t xml:space="preserve">. Gör. Seda KAYALI ile </w:t>
      </w:r>
      <w:proofErr w:type="spellStart"/>
      <w:r w:rsidR="00671450">
        <w:rPr>
          <w:rFonts w:cstheme="minorHAnsi"/>
          <w:sz w:val="24"/>
          <w:szCs w:val="24"/>
        </w:rPr>
        <w:t>Erengül</w:t>
      </w:r>
      <w:proofErr w:type="spellEnd"/>
      <w:r w:rsidR="00671450">
        <w:rPr>
          <w:rFonts w:cstheme="minorHAnsi"/>
          <w:sz w:val="24"/>
          <w:szCs w:val="24"/>
        </w:rPr>
        <w:t xml:space="preserve"> </w:t>
      </w:r>
      <w:proofErr w:type="spellStart"/>
      <w:r w:rsidR="00671450">
        <w:rPr>
          <w:rFonts w:cstheme="minorHAnsi"/>
          <w:sz w:val="24"/>
          <w:szCs w:val="24"/>
        </w:rPr>
        <w:t>MERMİ’nin</w:t>
      </w:r>
      <w:proofErr w:type="spellEnd"/>
      <w:r w:rsidR="00671450">
        <w:rPr>
          <w:rFonts w:cstheme="minorHAnsi"/>
          <w:sz w:val="24"/>
          <w:szCs w:val="24"/>
        </w:rPr>
        <w:t xml:space="preserve"> katılmasına,</w:t>
      </w:r>
    </w:p>
    <w:p w:rsidR="00084A90" w:rsidRPr="00084A90" w:rsidRDefault="00084A90" w:rsidP="00C178E5">
      <w:pPr>
        <w:jc w:val="both"/>
        <w:rPr>
          <w:rFonts w:cstheme="minorHAnsi"/>
          <w:sz w:val="24"/>
          <w:szCs w:val="24"/>
        </w:rPr>
      </w:pP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2"/>
        <w:gridCol w:w="1986"/>
        <w:gridCol w:w="282"/>
        <w:gridCol w:w="285"/>
        <w:gridCol w:w="1986"/>
        <w:gridCol w:w="282"/>
        <w:gridCol w:w="285"/>
        <w:gridCol w:w="2268"/>
        <w:gridCol w:w="282"/>
      </w:tblGrid>
      <w:tr w:rsidR="009B7B03" w:rsidRPr="00D919EC" w:rsidTr="000A6528">
        <w:trPr>
          <w:gridAfter w:val="1"/>
          <w:wAfter w:w="282" w:type="dxa"/>
          <w:trHeight w:val="300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9B7B03" w:rsidRPr="00D919EC" w:rsidRDefault="009B7B03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9B7B03" w:rsidRPr="00D919EC" w:rsidTr="000A6528">
        <w:trPr>
          <w:gridAfter w:val="1"/>
          <w:wAfter w:w="282" w:type="dxa"/>
          <w:trHeight w:val="497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C178E5">
        <w:trPr>
          <w:gridAfter w:val="1"/>
          <w:wAfter w:w="282" w:type="dxa"/>
          <w:trHeight w:val="8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Demet ERASLAN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Sibel ÖZAVCI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Feride SARUHAN AKGÜN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C178E5" w:rsidRPr="00D919EC" w:rsidTr="00A4478D">
        <w:trPr>
          <w:trHeight w:val="390"/>
        </w:trPr>
        <w:tc>
          <w:tcPr>
            <w:tcW w:w="2835" w:type="dxa"/>
            <w:gridSpan w:val="2"/>
            <w:noWrap/>
          </w:tcPr>
          <w:p w:rsidR="00C178E5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7145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MERMİ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Tarık YILDIRIM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Halil İbrahim ATMAN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8E5" w:rsidRPr="00D919EC" w:rsidTr="000A6528">
        <w:trPr>
          <w:trHeight w:val="390"/>
        </w:trPr>
        <w:tc>
          <w:tcPr>
            <w:tcW w:w="2835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</w:tr>
      <w:tr w:rsidR="00C178E5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C178E5" w:rsidRPr="00D919EC" w:rsidRDefault="00C178E5" w:rsidP="00C178E5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305B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Şevval ŞAHİN</w:t>
      </w:r>
    </w:p>
    <w:p w:rsidR="00C178E5" w:rsidRPr="00D919EC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Öğrenci Temsilcisi</w:t>
      </w:r>
    </w:p>
    <w:sectPr w:rsidR="00C178E5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219A4942"/>
    <w:multiLevelType w:val="hybridMultilevel"/>
    <w:tmpl w:val="56A8F0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B60DA"/>
    <w:multiLevelType w:val="hybridMultilevel"/>
    <w:tmpl w:val="D026F4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96CB1"/>
    <w:multiLevelType w:val="hybridMultilevel"/>
    <w:tmpl w:val="2278C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84A90"/>
    <w:rsid w:val="00091CEE"/>
    <w:rsid w:val="000A4C07"/>
    <w:rsid w:val="000A6528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A3339"/>
    <w:rsid w:val="005C0CF6"/>
    <w:rsid w:val="005E6651"/>
    <w:rsid w:val="0060444C"/>
    <w:rsid w:val="00627E14"/>
    <w:rsid w:val="0066599F"/>
    <w:rsid w:val="00671450"/>
    <w:rsid w:val="00684776"/>
    <w:rsid w:val="006C7FE2"/>
    <w:rsid w:val="006E68B5"/>
    <w:rsid w:val="006E7457"/>
    <w:rsid w:val="00711E50"/>
    <w:rsid w:val="00713A88"/>
    <w:rsid w:val="007237EB"/>
    <w:rsid w:val="0072661C"/>
    <w:rsid w:val="007319AF"/>
    <w:rsid w:val="00737145"/>
    <w:rsid w:val="00773801"/>
    <w:rsid w:val="0078218D"/>
    <w:rsid w:val="007A60AE"/>
    <w:rsid w:val="007A7610"/>
    <w:rsid w:val="007C1902"/>
    <w:rsid w:val="007D535A"/>
    <w:rsid w:val="007E1BA0"/>
    <w:rsid w:val="007E3350"/>
    <w:rsid w:val="007F0B61"/>
    <w:rsid w:val="007F393F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D106A"/>
    <w:rsid w:val="008F0F5A"/>
    <w:rsid w:val="0091132E"/>
    <w:rsid w:val="00931007"/>
    <w:rsid w:val="009420F5"/>
    <w:rsid w:val="00954C18"/>
    <w:rsid w:val="0096078F"/>
    <w:rsid w:val="00960FDF"/>
    <w:rsid w:val="00967D4B"/>
    <w:rsid w:val="00972243"/>
    <w:rsid w:val="00980680"/>
    <w:rsid w:val="0098621F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478D"/>
    <w:rsid w:val="00A46CE4"/>
    <w:rsid w:val="00A47FA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178E5"/>
    <w:rsid w:val="00C210FF"/>
    <w:rsid w:val="00C246D5"/>
    <w:rsid w:val="00C5402C"/>
    <w:rsid w:val="00C669D0"/>
    <w:rsid w:val="00C74003"/>
    <w:rsid w:val="00C87E20"/>
    <w:rsid w:val="00C93A7F"/>
    <w:rsid w:val="00CA3F35"/>
    <w:rsid w:val="00CB5C1F"/>
    <w:rsid w:val="00CE257A"/>
    <w:rsid w:val="00D163A9"/>
    <w:rsid w:val="00D26688"/>
    <w:rsid w:val="00D33EFA"/>
    <w:rsid w:val="00D41081"/>
    <w:rsid w:val="00D802D1"/>
    <w:rsid w:val="00D84937"/>
    <w:rsid w:val="00D916A0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6AC1"/>
    <w:rsid w:val="00F611CD"/>
    <w:rsid w:val="00F61A40"/>
    <w:rsid w:val="00F77F6D"/>
    <w:rsid w:val="00F82458"/>
    <w:rsid w:val="00F82BA1"/>
    <w:rsid w:val="00F8575A"/>
    <w:rsid w:val="00FB613D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9602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38</cp:revision>
  <cp:lastPrinted>2022-12-20T12:53:00Z</cp:lastPrinted>
  <dcterms:created xsi:type="dcterms:W3CDTF">2021-04-09T09:13:00Z</dcterms:created>
  <dcterms:modified xsi:type="dcterms:W3CDTF">2023-03-20T08:02:00Z</dcterms:modified>
</cp:coreProperties>
</file>